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Бокиева </w:t>
      </w:r>
      <w:r>
        <w:rPr>
          <w:rFonts w:ascii="Times New Roman" w:eastAsia="Times New Roman" w:hAnsi="Times New Roman" w:cs="Times New Roman"/>
          <w:sz w:val="28"/>
          <w:szCs w:val="28"/>
        </w:rPr>
        <w:t>Бокимахмада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Шарифовича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Бокиев Б.Ш.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30 000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03-214/2025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Бокиев Б.Ш.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Бокиева Б.Ш.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Бокиева Б.Ш.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03-214/2025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22.09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Бокиева Б.Ш.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Бокиева Б.Ш.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Бокиева </w:t>
      </w:r>
      <w:r>
        <w:rPr>
          <w:rFonts w:ascii="Times New Roman" w:eastAsia="Times New Roman" w:hAnsi="Times New Roman" w:cs="Times New Roman"/>
          <w:sz w:val="28"/>
          <w:szCs w:val="28"/>
        </w:rPr>
        <w:t>Бокимахмада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Шарифовича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60 0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шестидесяти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подлежит зачислению на счет по следующим реквизитам: л/счет 04872005730, расчетный счет 03100643000000018700 в РКЦ г. Ханты-Мансийска, БИК 007162163, ОКТМО 71876000, ИНН 8601035002, КПП 860101001, КБК 530</w:t>
      </w:r>
      <w:r>
        <w:rPr>
          <w:rFonts w:ascii="Times New Roman" w:eastAsia="Times New Roman" w:hAnsi="Times New Roman" w:cs="Times New Roman"/>
          <w:sz w:val="20"/>
          <w:szCs w:val="20"/>
        </w:rPr>
        <w:t>11601203019000140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УИН </w:t>
      </w:r>
      <w:r>
        <w:rPr>
          <w:rFonts w:ascii="Times New Roman" w:eastAsia="Times New Roman" w:hAnsi="Times New Roman" w:cs="Times New Roman"/>
          <w:sz w:val="20"/>
          <w:szCs w:val="20"/>
        </w:rPr>
        <w:t>03487234000000000</w:t>
      </w:r>
      <w:r>
        <w:rPr>
          <w:rFonts w:ascii="Times New Roman" w:eastAsia="Times New Roman" w:hAnsi="Times New Roman" w:cs="Times New Roman"/>
          <w:sz w:val="20"/>
          <w:szCs w:val="20"/>
        </w:rPr>
        <w:t>40215943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Получатель: УФК по ХМАО-Югре (</w:t>
      </w:r>
      <w:r>
        <w:rPr>
          <w:rFonts w:ascii="Times New Roman" w:eastAsia="Times New Roman" w:hAnsi="Times New Roman" w:cs="Times New Roman"/>
          <w:sz w:val="20"/>
          <w:szCs w:val="20"/>
        </w:rPr>
        <w:t>Природнадзор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Югры).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7">
    <w:name w:val="cat-UserDefined grp-36 rplc-7"/>
    <w:basedOn w:val="DefaultParagraphFont"/>
  </w:style>
  <w:style w:type="character" w:customStyle="1" w:styleId="cat-UserDefinedgrp-37rplc-18">
    <w:name w:val="cat-UserDefined grp-37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